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CD97" w14:textId="77777777" w:rsidR="00D72F94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A66803" wp14:editId="6019B0CE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3F87B" w14:textId="77777777" w:rsidR="00A06030" w:rsidRPr="00A06030" w:rsidRDefault="00A06030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2CEE9A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0CA4E22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5C242D11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72E1C049" w14:textId="77777777" w:rsidR="00D72F94" w:rsidRPr="00E36C4D" w:rsidRDefault="00D72F94" w:rsidP="00D72F94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99AABED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DC2833C" w14:textId="77777777" w:rsidR="00D72F94" w:rsidRPr="00E36C4D" w:rsidRDefault="00D72F94" w:rsidP="00D72F94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3149FF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FF09420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6F7D52" w14:textId="03B1972A" w:rsidR="00D72F94" w:rsidRPr="00E36C4D" w:rsidRDefault="00D72F94" w:rsidP="00D72F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77D46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7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</w:t>
      </w:r>
      <w:r w:rsidR="00A7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</w:t>
      </w:r>
      <w:r w:rsidR="00A77D46">
        <w:rPr>
          <w:rFonts w:ascii="Times New Roman" w:eastAsia="Times New Roman" w:hAnsi="Times New Roman" w:cs="Times New Roman"/>
          <w:sz w:val="28"/>
          <w:szCs w:val="28"/>
          <w:lang w:eastAsia="ru-RU"/>
        </w:rPr>
        <w:t>930/01-03</w:t>
      </w:r>
    </w:p>
    <w:p w14:paraId="6F2789A1" w14:textId="77777777" w:rsidR="00D72F94" w:rsidRPr="00E36C4D" w:rsidRDefault="00D72F94" w:rsidP="00D72F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5AD7D355" w14:textId="77777777" w:rsidR="00D72F94" w:rsidRDefault="00D72F94" w:rsidP="00D72F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9CFA60" w14:textId="37BEC458" w:rsidR="00D72F94" w:rsidRDefault="00560B7E" w:rsidP="00A06030">
      <w:pPr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создании и поддержании в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остоянии постоянной</w:t>
      </w:r>
      <w:r w:rsidR="00332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32E0B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готовности </w:t>
      </w:r>
      <w:r w:rsidR="00332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использованию защитных сооружений и других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бъектов гражданской обороны на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городского поселения Всеволожского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униципального района Ленинградской области</w:t>
      </w:r>
    </w:p>
    <w:p w14:paraId="64A7F764" w14:textId="77777777" w:rsidR="00560B7E" w:rsidRPr="00E36C4D" w:rsidRDefault="00560B7E" w:rsidP="00E256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D5621B0" w14:textId="26AB22AF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12.02.1998 28-ФЗ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гражданской обороне», постановлением Правительства Российской Федерации от 29.11.1999 № 1309 «О Порядке создания убежищ и иных объектов гражданской обороны»,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29.06.2022 № 336/01-07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организации и ведении гражданской обороны на территории муниципального образования</w:t>
      </w:r>
      <w:r w:rsidR="00A53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«Свердловское городское поселение» Всеволожского муниципального района Ленинградской области», приказами МЧС России от 21.07.2005 № 575 «Об утверждении Порядка содержания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использования защитных сооружений гражданской обороны в мирное время» от 15.12.2002 № 583 «Об утверждении и введении в действие Правил эксплуатации защитных сооружений гражданской обороны», в целях обеспечения сохранности и рационального использования защитных сооружений и иных объектов гражданской обороны, расположенных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Свердловского городского поселения Всеволожского муниципального района Ленинградской области (далее</w:t>
      </w:r>
      <w:r w:rsidR="00AB0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0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Свердловское городское поселение), поддержания их в постоянной готовности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использованию, администрация Свердловского городского поселения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администрация) постановляет:</w:t>
      </w:r>
    </w:p>
    <w:p w14:paraId="4BEDFEA9" w14:textId="77777777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5501A2" w14:textId="7C94311D" w:rsidR="00560B7E" w:rsidRP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Утвердить Положение о создании и поддержании в состоянии постоянной готовности к использованию защитных сооружений и других объектов гражданской обороны на территории Свердловского городского поселения Всеволожского муниципального района Ленинградской области, согласно приложению к настоящему постановлению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92C7B38" w14:textId="305E20ED" w:rsidR="00560B7E" w:rsidRP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постановление подлежит официальному опубликованию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газете «Всеволожские вести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приложение «Невский берег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размещению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администрации Свердловского городского поселения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сети Интернет.</w:t>
      </w:r>
    </w:p>
    <w:p w14:paraId="75134CD7" w14:textId="5D647B1B" w:rsidR="00560B7E" w:rsidRDefault="00E25643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после его опубликования.</w:t>
      </w:r>
    </w:p>
    <w:p w14:paraId="488896A0" w14:textId="7026446D" w:rsidR="00560B7E" w:rsidRP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</w:t>
      </w:r>
      <w:r w:rsidR="00E25643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 силу 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144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создании и поддержании в состоянии постоянной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использованию защитных сооружений и других объектов гражданской обороны на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DA328B2" w14:textId="57B4062F" w:rsidR="00560B7E" w:rsidRDefault="00E25643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исполнением настоящего постановления возложить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заместителя главы администрации по жилищно-коммунальному хозяйству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благоустройству Плавского А.А.</w:t>
      </w:r>
    </w:p>
    <w:p w14:paraId="5536883D" w14:textId="77777777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F1029B" w14:textId="77777777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81F26A" w14:textId="0542FC87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2F0118" w14:textId="16EA44AC" w:rsidR="00560B7E" w:rsidRDefault="00560B7E" w:rsidP="00E256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                                                              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В.И. Тулаев</w:t>
      </w:r>
    </w:p>
    <w:p w14:paraId="7ED50004" w14:textId="77777777" w:rsid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9361FC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B067AA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844397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1D7ADB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99DA21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85DD07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BA86D2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6A4DAD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A62E4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7FF2A7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61D002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F88C3C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83FF4F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4B21B3" w14:textId="77777777" w:rsidR="00A535A3" w:rsidRDefault="00A535A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56A5DB" w14:textId="77777777" w:rsidR="00A535A3" w:rsidRDefault="00A535A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13FE98" w14:textId="77777777" w:rsidR="00A535A3" w:rsidRDefault="00A535A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4DFBC2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BBA719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473887" w14:textId="77777777" w:rsidR="00560B7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BFF553" w14:textId="77777777" w:rsidR="0062045A" w:rsidRDefault="00E91C3D" w:rsidP="009F56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</w:t>
      </w:r>
    </w:p>
    <w:p w14:paraId="4F63EC72" w14:textId="49B2E3D1" w:rsidR="00E25643" w:rsidRDefault="00E91C3D" w:rsidP="009F56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</w:p>
    <w:p w14:paraId="3AE301CE" w14:textId="46C003F0" w:rsidR="00560B7E" w:rsidRPr="00560B7E" w:rsidRDefault="00560B7E" w:rsidP="009F56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14:paraId="31C90E55" w14:textId="1556F28D" w:rsidR="00560B7E" w:rsidRPr="00560B7E" w:rsidRDefault="00E91C3D" w:rsidP="009F56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</w:t>
      </w:r>
      <w:r w:rsidR="00A77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77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A77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ноября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2025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A77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930/01-03</w:t>
      </w:r>
    </w:p>
    <w:p w14:paraId="2B3095DE" w14:textId="77777777" w:rsidR="00E91C3D" w:rsidRDefault="00E91C3D" w:rsidP="00560B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D99E13" w14:textId="3B8DCA9A" w:rsidR="00E25643" w:rsidRDefault="00560B7E" w:rsidP="00A060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14:paraId="0937AC32" w14:textId="13DFE825" w:rsidR="00560B7E" w:rsidRPr="00560B7E" w:rsidRDefault="00560B7E" w:rsidP="00A060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создании и поддержании в состоянии постоянной готовности к использованию защитных сооружений и других объектов гражданской </w:t>
      </w:r>
      <w:r w:rsidR="00E91C3D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обороны на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 Свердловского городского поселения Всеволожского муниципального района Ленинградской области</w:t>
      </w:r>
    </w:p>
    <w:p w14:paraId="48BF2732" w14:textId="77777777" w:rsidR="00E91C3D" w:rsidRDefault="00E91C3D" w:rsidP="00E256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D5C16C" w14:textId="4211DF60" w:rsidR="00560B7E" w:rsidRPr="00E25643" w:rsidRDefault="00560B7E" w:rsidP="00D85860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положения</w:t>
      </w:r>
    </w:p>
    <w:p w14:paraId="66A0CE29" w14:textId="77777777" w:rsidR="00E25643" w:rsidRPr="00E25643" w:rsidRDefault="00E25643" w:rsidP="00E25643">
      <w:pPr>
        <w:pStyle w:val="a7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6A1C1C" w14:textId="33856096" w:rsidR="00560B7E" w:rsidRPr="00E25643" w:rsidRDefault="00560B7E" w:rsidP="00E25643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о создании и поддержании в состоянии постоянной готовности к использованию защитных сооружений и других объектов гражданской обороны на территории Свердловского городского поселения Всеволожского муниципального района Ленинградской области (далее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Положение) разработано в соответствии с Федеральным законом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12.02.1998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28-ФЗ «О гражданской обороне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Федеральным законом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06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10.2003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131-ФЗ «Об общих принципах организации местного самоуправления в Российской Федерации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постановлени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РФ от 29.11.1999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1309 «О Порядке создания убежищ и иных объектов гражданской обороны»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приказами МЧС России от 21.07.2005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575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Порядка содержания и использования защитных сооружений гражданской обороны в мирное время», от 15.12.2002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583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утверждении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введении в действие Правил эксплуатации защитных сооружений гражданской обороны» и определяет порядок создания, сохранения и поддержания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состоянии постоянной готовности к использованию на территории Свердловского городского поселения Всеволожского муниципального района Ленинградской области (далее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1C3D"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поселение) защитных сооружений гражданской обороны</w:t>
      </w:r>
      <w:r w:rsidR="00A53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53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ЗС ГО)</w:t>
      </w: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7C529C6" w14:textId="17C4D204" w:rsidR="00560B7E" w:rsidRPr="00E25643" w:rsidRDefault="00560B7E" w:rsidP="009F5617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понятия, используемые в Положении:</w:t>
      </w:r>
    </w:p>
    <w:p w14:paraId="11E07556" w14:textId="3CA424BB" w:rsidR="00560B7E" w:rsidRPr="00560B7E" w:rsidRDefault="00560B7E" w:rsidP="00E25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1.2.1. 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бежище - защитное сооружение гражданской обороны, предназначенное для защиты укрываемых в течение нормативного времени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расчетного воздействия поражающих факторов ядерного, химического, биологического оружия и обычных средств поражения, поражающих концентраций </w:t>
      </w:r>
      <w:proofErr w:type="spellStart"/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</w:t>
      </w:r>
      <w:proofErr w:type="spellEnd"/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химически опасных веществ на потенциально опасных объектах, биологических средств поражения, патогенных микроорганизмов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токсинов при авариях на потенциально опасных биологических объектах, ионизирующих излучений при радиационных авариях, а также от высоких температур и продуктов горения при пожарах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2366CB9" w14:textId="77777777" w:rsidR="009F5617" w:rsidRDefault="00560B7E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Убежища создаются:</w:t>
      </w:r>
    </w:p>
    <w:p w14:paraId="4C9F2522" w14:textId="2FA91A97" w:rsidR="00560B7E" w:rsidRPr="00560B7E" w:rsidRDefault="00E91C3D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максимальной по численности работающей в военное время смены работников организации, имеющей мобилизационное задание (заказ) (далее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наибольшая работающая смена организации) и отнесенной к категории особой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важности по гражданской обороне, независимо от места ее расположения,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для наибольшей работающей смены организации, отнесенной к первой или второй категории по гражданской обороне и расположенной на территории, отнесенной к группе по гражданской обороне, за исключением наибольшей работающей смены метрополитена, обеспечивающего прием и укрытие населения в сооружениях метрополитена, используемых в качестве защитных сооружений гражданской обороны, и медицинского персонала, обслуживающего нетранспортабельных больных;</w:t>
      </w:r>
    </w:p>
    <w:p w14:paraId="10606631" w14:textId="056DCFED" w:rsidR="00560B7E" w:rsidRPr="00560B7E" w:rsidRDefault="00654834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работников максимальной по численности, работающей в мирное время смены организации, эксплуатирующей ядерные установки (атомные станции), включая работников организации, обеспечивающей ее функционирование и жизнедеятельность и находящейся на ее территории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пределах периметра защищенной зоны.</w:t>
      </w:r>
    </w:p>
    <w:p w14:paraId="5D3D1B4C" w14:textId="1CCC1944" w:rsidR="00560B7E" w:rsidRPr="00560B7E" w:rsidRDefault="00560B7E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1.2.2. Укрытие </w:t>
      </w:r>
      <w:r w:rsidR="009F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защитное сооружение гражданской обороны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конструкций вышерасположенных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этажей зданий различной этажности.</w:t>
      </w:r>
    </w:p>
    <w:p w14:paraId="0C4D26FA" w14:textId="77777777" w:rsidR="00560B7E" w:rsidRPr="00560B7E" w:rsidRDefault="00560B7E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Укрытия создаются:</w:t>
      </w:r>
    </w:p>
    <w:p w14:paraId="06DCFBAC" w14:textId="60CE7A62" w:rsidR="00560B7E" w:rsidRPr="00560B7E" w:rsidRDefault="00654834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наибольшей работающей смены организации, отнесенной к первой или второй категории по гражданской обороне, расположенной за пределами территории, отнесенной к группе по гражданской обороне, вне зоны возможного радиоактивного загрязнения;</w:t>
      </w:r>
    </w:p>
    <w:p w14:paraId="66AFA776" w14:textId="6C39DFC9" w:rsidR="00560B7E" w:rsidRPr="00560B7E" w:rsidRDefault="00654834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нетранспортабельных больных и обслуживающего их медицинского персонала, находящегося в учреждении здравоохранения, расположенном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территории, отнесенной к группе по гражданской обороне, вне зоны возможного радиоактивного 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bookmarkStart w:id="0" w:name="_Hlk212801017"/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агрязнения</w:t>
      </w:r>
      <w:bookmarkEnd w:id="0"/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BB8399F" w14:textId="034B083A" w:rsidR="00560B7E" w:rsidRPr="00560B7E" w:rsidRDefault="00560B7E" w:rsidP="009F5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1.2.3. Противорадиационное укрытие </w:t>
      </w:r>
      <w:r w:rsidR="00D049F7" w:rsidRP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защитное сооружение гражданской обороны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предназначенное для защиты укрываемых от воздействия ионизирующих излучений при радиоактивном 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агрязнени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местности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допускающее непрерывное пребывание в нем укрываемых в течение нормативного времени.</w:t>
      </w:r>
    </w:p>
    <w:p w14:paraId="65878E35" w14:textId="6C050E85" w:rsidR="00560B7E" w:rsidRPr="00560B7E" w:rsidRDefault="00560B7E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Противорадиационные укрытия создаются:</w:t>
      </w:r>
    </w:p>
    <w:p w14:paraId="1C67746D" w14:textId="69A9D815" w:rsidR="00560B7E" w:rsidRPr="00560B7E" w:rsidRDefault="00654834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наибольшей работающей смены организации, отнесенной к первой или второй категории по гражданской обороне, расположенной в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зоне возможного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радиоактивного 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C23717"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агрязнения</w:t>
      </w:r>
      <w:r w:rsid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пределами территории, отнесенной к группе по гражданской обороне;</w:t>
      </w:r>
    </w:p>
    <w:p w14:paraId="47EA4606" w14:textId="72FF246D" w:rsidR="00560B7E" w:rsidRDefault="00C23717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нетранспортабельных больных и обслуживающего их медицинского персонала, находящегося в учреждении здравоохранения, расположенном в зоне возможного радиоактивного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C23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агрязнения</w:t>
      </w:r>
      <w:r w:rsid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030C7F6" w14:textId="74C5669E" w:rsidR="007B2DDC" w:rsidRDefault="00560B7E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B2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Санитарно-обмывочный пункт</w:t>
      </w:r>
      <w:r w:rsidR="00404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B2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комплекс помещений, технических и материальных средств,</w:t>
      </w:r>
      <w:r w:rsidR="00404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предназначенных для смены одежды, обуви, санитарной обработки населения,</w:t>
      </w:r>
      <w:r w:rsidR="007B2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 радиоактивного загрязнения кожных покровов, средств индивидуальной защиты, специальной и личной одежды людей.</w:t>
      </w:r>
    </w:p>
    <w:p w14:paraId="79D6FE5D" w14:textId="77777777" w:rsidR="007B2DDC" w:rsidRDefault="007B2DDC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8D3883" w14:textId="4D8A4BED" w:rsidR="00560B7E" w:rsidRPr="00560B7E" w:rsidRDefault="007B2DDC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1.2.5.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Быстровозводимое </w:t>
      </w:r>
      <w:r w:rsid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защитное сооружение гражданской обороны - </w:t>
      </w:r>
      <w:r w:rsidR="00D049F7" w:rsidRP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защитное сооружение гражданской обороны</w:t>
      </w:r>
      <w:r w:rsidR="00D04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возводимое в период нарастания угрозы до объявления мобилизации, в период мобилизации или в военное время с применением полносборных сооружений, в том числе 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блок модульного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типа полной заводской готовности и сборных ограждающих конструкций или других материалов, в соответствии с общими </w:t>
      </w:r>
      <w:r w:rsidR="00C23717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требованиями к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защитным сооружениям гражданской обороны.</w:t>
      </w:r>
    </w:p>
    <w:p w14:paraId="21BDF197" w14:textId="18B85E0B" w:rsidR="00560B7E" w:rsidRPr="00560B7E" w:rsidRDefault="00560B7E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="007B2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Заглубленные помещения и другие сооружения подземного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пространства используются и приспосабливаются для укрытия населения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мобилизации и в военное время.</w:t>
      </w:r>
    </w:p>
    <w:p w14:paraId="0EE9E797" w14:textId="3C3C8DE4" w:rsidR="00560B7E" w:rsidRDefault="00560B7E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="007B2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мирное время защитные сооружения должны использоваться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интересах экономики, обслуживания населения Свердловского городского поселения и его защиты от поражающих факторов, вызванных чрезвычайными ситуациями природного и техногенного характера.</w:t>
      </w:r>
    </w:p>
    <w:p w14:paraId="4E81995C" w14:textId="77777777" w:rsidR="00A06030" w:rsidRDefault="00A06030" w:rsidP="00D04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6650C1" w14:textId="793C11B3" w:rsidR="00560B7E" w:rsidRPr="00254E8A" w:rsidRDefault="00560B7E" w:rsidP="00A535A3">
      <w:pPr>
        <w:pStyle w:val="a7"/>
        <w:numPr>
          <w:ilvl w:val="0"/>
          <w:numId w:val="1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фонда защитных сооружений</w:t>
      </w:r>
    </w:p>
    <w:p w14:paraId="6044CFAB" w14:textId="77777777" w:rsidR="00A06030" w:rsidRDefault="00A06030" w:rsidP="00254E8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34C37B" w14:textId="058A620C" w:rsidR="00560B7E" w:rsidRPr="00560B7E" w:rsidRDefault="00560B7E" w:rsidP="00254E8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Создание фонда ЗС ГО осуществляется заблаговременно, в мирное время в соответствии с законодательными, нормативными актами, нормативно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техническими и иными документами, регламентирующими порядок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организацию ведения гражданской обороны на территории Свердловского городского поселения, путем нового строительства убежищ на объектах, имеющих потенциально опасные производственные объекты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эксплуатирующих их, а также имеющих важное оборонное, экономическое значение.</w:t>
      </w:r>
    </w:p>
    <w:p w14:paraId="613C333A" w14:textId="77777777" w:rsidR="00560B7E" w:rsidRPr="00560B7E" w:rsidRDefault="00560B7E" w:rsidP="00254E8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Потребность в ЗС ГО определяется администрацией Свердловского городского поселения, исходя из необходимого количества укрытия различных категорий населения.</w:t>
      </w:r>
    </w:p>
    <w:p w14:paraId="5D86277D" w14:textId="28E0175D" w:rsidR="00560B7E" w:rsidRDefault="00560B7E" w:rsidP="00254E8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Администрация Свердловского городского поселения, в 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 планомерного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накопления необходимого фонда защитных сооружений контролирует создание защитных сооружений на стадиях проектирования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строительства, а также эксплуатацию и поддержание их в состоянии готовности к приему укрываемых.</w:t>
      </w:r>
    </w:p>
    <w:p w14:paraId="1E722D82" w14:textId="77777777" w:rsidR="00A06030" w:rsidRDefault="00A06030" w:rsidP="00254E8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A5C411" w14:textId="201C783D" w:rsidR="00560B7E" w:rsidRDefault="00D85860" w:rsidP="00A535A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Сохранение защитных сооружений гражданской обороны</w:t>
      </w:r>
    </w:p>
    <w:p w14:paraId="04B2BD3C" w14:textId="77777777" w:rsidR="00A06030" w:rsidRDefault="00A06030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5FC254" w14:textId="58126835" w:rsidR="00560B7E" w:rsidRPr="00560B7E" w:rsidRDefault="00560B7E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Сохранению подлежат все защитные сооружения и объекты гражданской обороны, расположенные на территории Свердловского городского поселения и эксплуатирующиеся в режиме повседневной деятельности,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чрезвычайных ситуациях мирного и военного времени.</w:t>
      </w:r>
    </w:p>
    <w:p w14:paraId="4CAED79F" w14:textId="60460B7F" w:rsidR="00560B7E" w:rsidRPr="00560B7E" w:rsidRDefault="00560B7E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Сохранение, эксплуатация систем жизнеобеспечения и содержание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готовности защитных сооружений при режимах повседневной деятельности,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чрезвычайной ситуации и в военное время осуществляется в строгом соответствии с приказом МЧС России от 15.12.2002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583 «Об утверждении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введении в действие Правил эксплуатации защитных сооружений гражданской обороны».</w:t>
      </w:r>
    </w:p>
    <w:p w14:paraId="6A92D70F" w14:textId="38F6B1FA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эксплуатации ЗС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в режиме повседневной деятельности должны выполняться требования по обеспечению постоянной готовности помещений к переводу их в установленные сроки на режим защитных сооружений и необходимые условия для пребывания людей в защитных сооружениях, как в чрезвычайных ситуациях мирного времени, так и в военное время.</w:t>
      </w:r>
    </w:p>
    <w:p w14:paraId="1E5154A9" w14:textId="77777777" w:rsidR="00560B7E" w:rsidRPr="00560B7E" w:rsidRDefault="00560B7E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должна быть обеспечена сохранность защитных сооружений как в целом, так и отдельных его элементов.</w:t>
      </w:r>
    </w:p>
    <w:p w14:paraId="165D03DD" w14:textId="77777777" w:rsidR="00654834" w:rsidRDefault="00560B7E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эксплуатации защитного сооружения в мирное время запрещается: </w:t>
      </w:r>
    </w:p>
    <w:p w14:paraId="312994B0" w14:textId="28127F24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перепланировка помещений;</w:t>
      </w:r>
    </w:p>
    <w:p w14:paraId="2339EDBE" w14:textId="16977EB4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устройство отверстий или проемов в ограждающих конструкциях;</w:t>
      </w:r>
    </w:p>
    <w:p w14:paraId="006268A5" w14:textId="76AF56EF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герметизации и гидроизоляции;</w:t>
      </w:r>
    </w:p>
    <w:p w14:paraId="5A553484" w14:textId="3FA70031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демонтаж оборудования;</w:t>
      </w:r>
    </w:p>
    <w:p w14:paraId="11CC9D19" w14:textId="04BF2AE6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применение горючих строительных материалов для внутренней отделки помещений;</w:t>
      </w:r>
    </w:p>
    <w:p w14:paraId="71B39495" w14:textId="2FBC935D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загромождение путей движения, входов в ЗС</w:t>
      </w:r>
      <w:r w:rsidR="00D85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и аварийных выходов; </w:t>
      </w:r>
    </w:p>
    <w:p w14:paraId="1158036E" w14:textId="3033607B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оштукатуривание потолков и стен помещений;</w:t>
      </w:r>
    </w:p>
    <w:p w14:paraId="78884AA1" w14:textId="3E09218E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облицовка стен керамической плиткой;</w:t>
      </w:r>
    </w:p>
    <w:p w14:paraId="1FA4011F" w14:textId="7F591A60" w:rsidR="00560B7E" w:rsidRPr="00560B7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окрашивание резиновых деталей уплотнения, резиновых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амортизаторов, хлопчатобумажных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прорезиненных и резиновых гибких вставок, металлических рукавов, табличек с наименованием завода-изготовителя и техническими данными инженерно-технического и специального оборудования;</w:t>
      </w:r>
    </w:p>
    <w:p w14:paraId="5E9D0105" w14:textId="77777777" w:rsidR="00A7669E" w:rsidRDefault="00654834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застройка территории вблизи входов, аварийных выходов и наружных воздухозаборных и вытяжных устройств ЗС</w:t>
      </w:r>
      <w:r w:rsidR="003B2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расстоянии,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менее предусмотренного проектной документацией; </w:t>
      </w:r>
    </w:p>
    <w:p w14:paraId="71CBB4D6" w14:textId="39E1FD48" w:rsidR="00560B7E" w:rsidRPr="00560B7E" w:rsidRDefault="00A7669E" w:rsidP="00D85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эксплуатация вентиляционных систем защищенной ДЭС, фильтров-поглотителей, </w:t>
      </w:r>
      <w:proofErr w:type="spellStart"/>
      <w:r w:rsidR="003E3576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предфильтров</w:t>
      </w:r>
      <w:proofErr w:type="spellEnd"/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средств регенерации воздуха.</w:t>
      </w:r>
    </w:p>
    <w:p w14:paraId="2EE566E3" w14:textId="1C858C7C" w:rsidR="00560B7E" w:rsidRP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Содержание и эксплуатация защитных сооружений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приватизированных предприятиях организуется в соответствии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постановлением Правительства РФ от 23.04.1994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359 «Об утверждении Положения о порядке использования объектов и имущества гражданской обороны приватизированными предприятиями, учреждениями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организациями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A8D0BB" w14:textId="77777777" w:rsidR="00560B7E" w:rsidRP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использовании защитного сооружения в части соблюдения противопожарных требований надлежит руководствоваться требованиями пожарной безопасности в Российской Федерации в зависимости от назначения помещений защитного сооружения в мирное время.</w:t>
      </w:r>
    </w:p>
    <w:p w14:paraId="345C6D9A" w14:textId="548360A6" w:rsidR="00560B7E" w:rsidRDefault="00560B7E" w:rsidP="00A060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 Руководители предприятий, организаций, учреждений несут ответственность в соответствии с действующим законодательством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содержание, эксплуатацию и готовность защитных сооружений для защиты работников наибольшей работающей смены, своевременное техническое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обслуживание, ремонт и замену защитных устройств и оборудования,  обеспечение эффективного использования помещений защитных сооружений для нужд предприятий, организаций, учреждений, а также организацию подготовки личного состава групп (звеньев) по обслуживанию защитных сооружений, обучение рабочих и служащих правилам пользования защитными сооружениями, обеспечение доступа в защитные сооружения и исполнение обязанностей по контролю за их состоянием уполномоченных лиц администрации Свердловского городского поселения.</w:t>
      </w:r>
    </w:p>
    <w:p w14:paraId="0DED06A3" w14:textId="77777777" w:rsidR="00A06030" w:rsidRDefault="00A06030" w:rsidP="00A060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CD0642" w14:textId="77777777" w:rsidR="00A7669E" w:rsidRDefault="00560B7E" w:rsidP="00A535A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Рациональное использование защитных сооружений</w:t>
      </w:r>
      <w:r w:rsidR="00A76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8E5745A" w14:textId="43CADEAA" w:rsidR="00560B7E" w:rsidRDefault="00560B7E" w:rsidP="00A535A3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гражданской обороны</w:t>
      </w:r>
    </w:p>
    <w:p w14:paraId="630535C9" w14:textId="77777777" w:rsidR="00A06030" w:rsidRDefault="00A06030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AD7E81" w14:textId="59ED5C66" w:rsidR="00560B7E" w:rsidRP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При режиме повседневной деятельности в соответствии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действующим законодательством ЗС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должны использоваться для нужд организаций, а также для обслуживания населения по решению руководителей объектов экономики или руководителя гражданской обороны Главы администрации Свердловского городского поселения.</w:t>
      </w:r>
    </w:p>
    <w:p w14:paraId="1BDB0497" w14:textId="01FEA2FB" w:rsidR="00560B7E" w:rsidRPr="00560B7E" w:rsidRDefault="00560B7E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Встроенные и отдельно стоящие ЗС ГО допускается использовать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выполнении обязательных требований действующих нормативных документов к помещениям данного функционального назначения под: </w:t>
      </w:r>
    </w:p>
    <w:p w14:paraId="3C4BD3B9" w14:textId="1F1733CC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санитарно-бытовые помещения;</w:t>
      </w:r>
    </w:p>
    <w:p w14:paraId="440622E5" w14:textId="7F86CAAD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помещения культурного обслуживания и помещения для учебных занятий;</w:t>
      </w:r>
    </w:p>
    <w:p w14:paraId="3A7577FE" w14:textId="679909D7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производственные помещения, отнесенные по пожарной опасности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категориям Г и Д, в которых осуществляются технологические процессы,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сопровождающиеся выделением вредных жидкостей, паров и газов, опасных для людей, и не требующие естественного освещения;</w:t>
      </w:r>
    </w:p>
    <w:p w14:paraId="47892C15" w14:textId="788A644C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технологические, транспортные и пешеходные тоннели;</w:t>
      </w:r>
    </w:p>
    <w:p w14:paraId="746CEF2D" w14:textId="20BF1635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помещения дежурных электриков, связистов, ремонтных бригад;</w:t>
      </w:r>
    </w:p>
    <w:p w14:paraId="1220917A" w14:textId="751B725E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гаражи для легковых автомобилей, подземные стоянки автокаров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автомобилей;</w:t>
      </w:r>
    </w:p>
    <w:p w14:paraId="0679C02D" w14:textId="5351B78D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складские помещения для хранения несгораемых, а также для сгораемых материалов при наличии автоматической системы пожаротушения;</w:t>
      </w:r>
    </w:p>
    <w:p w14:paraId="07CE436F" w14:textId="4A20D328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помещения торговли и питания (магазины, залы столовых, кафе, закусочные и др.);</w:t>
      </w:r>
    </w:p>
    <w:p w14:paraId="0EFDBEF0" w14:textId="19E0B907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спортивные помещения (стрелковые тиры и залы для спортивных занятий);</w:t>
      </w:r>
    </w:p>
    <w:p w14:paraId="3792A6D9" w14:textId="3F01FF68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помещения бытового обслуживания населения (ателье, приемные пункты и др.);</w:t>
      </w:r>
    </w:p>
    <w:p w14:paraId="1017AC60" w14:textId="5D3AACCA" w:rsidR="00560B7E" w:rsidRPr="00560B7E" w:rsidRDefault="00654834" w:rsidP="00A76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60B7E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вспомогательные (подсобные) помещения лечебных учреждений.</w:t>
      </w:r>
    </w:p>
    <w:p w14:paraId="773C94AC" w14:textId="435AA6B6" w:rsidR="00560B7E" w:rsidRPr="00560B7E" w:rsidRDefault="00560B7E" w:rsidP="00AB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При использовании ЗС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под складские помещения, стоянки автомобилей, мастерские допускается загрузка помещений из расчета обеспечения приема </w:t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укрываемых от расчетной вместимости сооружения (без освобождения от хранимого имущества).</w:t>
      </w:r>
    </w:p>
    <w:p w14:paraId="6A20745B" w14:textId="38FF6441" w:rsidR="00560B7E" w:rsidRDefault="00560B7E" w:rsidP="00AB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Размещение и складирование имущества осуществляется с учетом обеспечения постоянного свободного доступа в технические помещения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 инженерно-техническому оборудованию ЗС</w:t>
      </w:r>
      <w:r w:rsidR="00AB0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для его </w:t>
      </w:r>
      <w:r w:rsidR="00654834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осмотра, обслуживания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ремонта.</w:t>
      </w:r>
    </w:p>
    <w:p w14:paraId="3433A88A" w14:textId="77777777" w:rsidR="00A06030" w:rsidRDefault="00A06030" w:rsidP="00AB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34D2CD" w14:textId="77777777" w:rsidR="00A06030" w:rsidRDefault="00A06030" w:rsidP="00AB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8E2C1A" w14:textId="77777777" w:rsidR="00AB099F" w:rsidRDefault="00560B7E" w:rsidP="00A535A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AB0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финансирования мероприятий</w:t>
      </w:r>
      <w:r w:rsidR="00EF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EF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0D01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накоплению,</w:t>
      </w:r>
      <w:r w:rsidR="00AB0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A1CBA38" w14:textId="4D87DE69" w:rsidR="00560B7E" w:rsidRPr="00560B7E" w:rsidRDefault="00560B7E" w:rsidP="00A535A3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содержанию, использованию и сохранению защитных сооружений</w:t>
      </w:r>
    </w:p>
    <w:p w14:paraId="028B2CA1" w14:textId="77777777" w:rsidR="00A06030" w:rsidRDefault="00A06030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20FD84" w14:textId="303BCEEB" w:rsidR="00560B7E" w:rsidRPr="00560B7E" w:rsidRDefault="00560B7E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Финансирование мероприятий по накоплению фонда защитных сооружений и поддержанию их в готовности к приему укрываемых, использованию для нужд объектов экономики и обеспечению их сохранности осуществляется </w:t>
      </w:r>
      <w:r w:rsidR="00EF0D01"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порядке,</w:t>
      </w:r>
      <w:r w:rsidR="00EF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определенном 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12.02.1998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54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28-ФЗ «О гражданской обороне».</w:t>
      </w:r>
    </w:p>
    <w:p w14:paraId="7BAA7E80" w14:textId="017DCA38" w:rsidR="00560B7E" w:rsidRPr="00560B7E" w:rsidRDefault="00560B7E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Обеспечение мероприятий по содержанию, использованию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сохранению защитных сооружений, находящихся в муниципальной собственности Свердловского городского поселения, является расходным обязательством бюджета муниципального образования.</w:t>
      </w:r>
    </w:p>
    <w:p w14:paraId="7995FE73" w14:textId="51C37D57" w:rsidR="00560B7E" w:rsidRDefault="00560B7E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Обеспечение мероприятий по содержанию, использованию </w:t>
      </w:r>
      <w:r w:rsidR="00A06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0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сохранению защитных сооружений организаций независимо от их организационно-правовых форм собственности в соответствии с действующим законодательством является расходным обязательством бюджета этих организаций.</w:t>
      </w:r>
    </w:p>
    <w:p w14:paraId="1F67FAD7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886C67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ADAD72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C828CE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090395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375AB4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396D90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3F39F5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3ECD09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7B45FC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093CE1" w14:textId="77777777" w:rsidR="008E7234" w:rsidRDefault="008E7234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8E7234" w:rsidSect="00A06030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36B4B" w14:textId="77777777" w:rsidR="00A535A3" w:rsidRDefault="00A535A3" w:rsidP="00A535A3">
      <w:pPr>
        <w:spacing w:after="0" w:line="240" w:lineRule="auto"/>
      </w:pPr>
      <w:r>
        <w:separator/>
      </w:r>
    </w:p>
  </w:endnote>
  <w:endnote w:type="continuationSeparator" w:id="0">
    <w:p w14:paraId="6699A41C" w14:textId="77777777" w:rsidR="00A535A3" w:rsidRDefault="00A535A3" w:rsidP="00A53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54257" w14:textId="77777777" w:rsidR="00A535A3" w:rsidRDefault="00A535A3" w:rsidP="00A535A3">
      <w:pPr>
        <w:spacing w:after="0" w:line="240" w:lineRule="auto"/>
      </w:pPr>
      <w:r>
        <w:separator/>
      </w:r>
    </w:p>
  </w:footnote>
  <w:footnote w:type="continuationSeparator" w:id="0">
    <w:p w14:paraId="4D078DC6" w14:textId="77777777" w:rsidR="00A535A3" w:rsidRDefault="00A535A3" w:rsidP="00A53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5358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A5A554" w14:textId="156D5F81" w:rsidR="00A06030" w:rsidRPr="00A06030" w:rsidRDefault="00A06030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0603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0603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0603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A06030">
          <w:rPr>
            <w:rFonts w:ascii="Times New Roman" w:hAnsi="Times New Roman" w:cs="Times New Roman"/>
            <w:sz w:val="28"/>
            <w:szCs w:val="28"/>
          </w:rPr>
          <w:t>2</w:t>
        </w:r>
        <w:r w:rsidRPr="00A0603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2B4D698" w14:textId="17E11DE8" w:rsidR="00A535A3" w:rsidRPr="00A06030" w:rsidRDefault="00A535A3" w:rsidP="00A0603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E1424"/>
    <w:multiLevelType w:val="multilevel"/>
    <w:tmpl w:val="1564E7B6"/>
    <w:lvl w:ilvl="0">
      <w:start w:val="1"/>
      <w:numFmt w:val="decimal"/>
      <w:lvlText w:val="%1."/>
      <w:lvlJc w:val="left"/>
      <w:pPr>
        <w:ind w:left="3540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75" w:hanging="2160"/>
      </w:pPr>
      <w:rPr>
        <w:rFonts w:hint="default"/>
      </w:rPr>
    </w:lvl>
  </w:abstractNum>
  <w:num w:numId="1" w16cid:durableId="1035813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B4"/>
    <w:rsid w:val="00016792"/>
    <w:rsid w:val="001A35FB"/>
    <w:rsid w:val="001B6621"/>
    <w:rsid w:val="00254E8A"/>
    <w:rsid w:val="0027763E"/>
    <w:rsid w:val="00315E09"/>
    <w:rsid w:val="00332E0B"/>
    <w:rsid w:val="003B214E"/>
    <w:rsid w:val="003E3576"/>
    <w:rsid w:val="00404253"/>
    <w:rsid w:val="00461148"/>
    <w:rsid w:val="00491018"/>
    <w:rsid w:val="00560B7E"/>
    <w:rsid w:val="0062045A"/>
    <w:rsid w:val="00654834"/>
    <w:rsid w:val="0076162C"/>
    <w:rsid w:val="007B2DDC"/>
    <w:rsid w:val="007C70B4"/>
    <w:rsid w:val="008232CD"/>
    <w:rsid w:val="00865788"/>
    <w:rsid w:val="008E7234"/>
    <w:rsid w:val="009F5617"/>
    <w:rsid w:val="00A06030"/>
    <w:rsid w:val="00A535A3"/>
    <w:rsid w:val="00A7669E"/>
    <w:rsid w:val="00A77D46"/>
    <w:rsid w:val="00A8388C"/>
    <w:rsid w:val="00AB099F"/>
    <w:rsid w:val="00C23717"/>
    <w:rsid w:val="00CD0925"/>
    <w:rsid w:val="00D00D5C"/>
    <w:rsid w:val="00D049F7"/>
    <w:rsid w:val="00D72F94"/>
    <w:rsid w:val="00D74301"/>
    <w:rsid w:val="00D85860"/>
    <w:rsid w:val="00DA3A46"/>
    <w:rsid w:val="00E25643"/>
    <w:rsid w:val="00E91C3D"/>
    <w:rsid w:val="00EF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9E3EE"/>
  <w15:chartTrackingRefBased/>
  <w15:docId w15:val="{7380DF7C-B2D8-4C20-94ED-E5F9747D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F9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0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0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0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7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70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70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70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70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70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70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70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7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C7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7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70B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70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70B4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C70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70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70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70B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53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535A3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A53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535A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2461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Фердимонов</dc:creator>
  <cp:keywords/>
  <dc:description/>
  <cp:lastModifiedBy>Смирнова Ирина Игоревна</cp:lastModifiedBy>
  <cp:revision>5</cp:revision>
  <cp:lastPrinted>2025-11-06T06:37:00Z</cp:lastPrinted>
  <dcterms:created xsi:type="dcterms:W3CDTF">2025-11-06T06:26:00Z</dcterms:created>
  <dcterms:modified xsi:type="dcterms:W3CDTF">2025-11-07T13:17:00Z</dcterms:modified>
</cp:coreProperties>
</file>